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C8DA" w14:textId="28B2446E" w:rsidR="007572AA" w:rsidRPr="00FC100F" w:rsidRDefault="007572AA" w:rsidP="007572AA">
      <w:pPr>
        <w:pStyle w:val="NormalWeb"/>
        <w:shd w:val="clear" w:color="auto" w:fill="FFFFFF"/>
        <w:spacing w:before="0" w:beforeAutospacing="0" w:after="225" w:afterAutospacing="0"/>
        <w:textAlignment w:val="baseline"/>
        <w:rPr>
          <w:rFonts w:asciiTheme="minorHAnsi" w:hAnsiTheme="minorHAnsi" w:cstheme="minorHAnsi"/>
          <w:b/>
          <w:bCs/>
          <w:color w:val="444444"/>
          <w:sz w:val="22"/>
          <w:szCs w:val="22"/>
        </w:rPr>
      </w:pPr>
      <w:r w:rsidRPr="00FC100F">
        <w:rPr>
          <w:rFonts w:asciiTheme="minorHAnsi" w:hAnsiTheme="minorHAnsi" w:cstheme="minorHAnsi"/>
          <w:b/>
          <w:bCs/>
          <w:color w:val="444444"/>
          <w:sz w:val="22"/>
          <w:szCs w:val="22"/>
        </w:rPr>
        <w:t>Social Media Policy</w:t>
      </w:r>
      <w:r w:rsidR="00D07D52">
        <w:rPr>
          <w:rFonts w:asciiTheme="minorHAnsi" w:hAnsiTheme="minorHAnsi" w:cstheme="minorHAnsi"/>
          <w:b/>
          <w:bCs/>
          <w:color w:val="444444"/>
          <w:sz w:val="22"/>
          <w:szCs w:val="22"/>
        </w:rPr>
        <w:t xml:space="preserve"> Template</w:t>
      </w:r>
    </w:p>
    <w:p w14:paraId="23D6E871" w14:textId="5C086D8D" w:rsidR="00D14188" w:rsidRPr="00FC100F" w:rsidRDefault="003A74B9" w:rsidP="00361762">
      <w:pPr>
        <w:pStyle w:val="NormalWeb"/>
        <w:shd w:val="clear" w:color="auto" w:fill="FFFFFF"/>
        <w:spacing w:before="0" w:beforeAutospacing="0" w:after="225" w:afterAutospacing="0"/>
        <w:textAlignment w:val="baseline"/>
        <w:rPr>
          <w:rFonts w:asciiTheme="minorHAnsi" w:hAnsiTheme="minorHAnsi" w:cstheme="minorHAnsi"/>
          <w:color w:val="444444"/>
          <w:sz w:val="22"/>
          <w:szCs w:val="22"/>
        </w:rPr>
      </w:pPr>
      <w:r>
        <w:rPr>
          <w:rFonts w:asciiTheme="minorHAnsi" w:hAnsiTheme="minorHAnsi" w:cstheme="minorHAnsi"/>
          <w:color w:val="FF0000"/>
          <w:sz w:val="22"/>
          <w:szCs w:val="22"/>
        </w:rPr>
        <w:t>CLUB NAME</w:t>
      </w:r>
      <w:r w:rsidR="00361762" w:rsidRPr="003A74B9">
        <w:rPr>
          <w:rFonts w:asciiTheme="minorHAnsi" w:hAnsiTheme="minorHAnsi" w:cstheme="minorHAnsi"/>
          <w:color w:val="FF0000"/>
          <w:sz w:val="22"/>
          <w:szCs w:val="22"/>
        </w:rPr>
        <w:t xml:space="preserve"> </w:t>
      </w:r>
      <w:r w:rsidR="00361762" w:rsidRPr="00FC100F">
        <w:rPr>
          <w:rFonts w:asciiTheme="minorHAnsi" w:hAnsiTheme="minorHAnsi" w:cstheme="minorHAnsi"/>
          <w:color w:val="444444"/>
          <w:sz w:val="22"/>
          <w:szCs w:val="22"/>
        </w:rPr>
        <w:t>understand everyone involved in football must recognise that the responsibility to safeguard exists both on and off the field of play. Coaches, club officials, volunteers and others in a position of trust in football need to act responsibly both on and off the field and this includes the use of electronic communications.</w:t>
      </w:r>
    </w:p>
    <w:p w14:paraId="0F279BC7" w14:textId="5F7D67E8" w:rsidR="00D14188" w:rsidRPr="00FC100F" w:rsidRDefault="00361762" w:rsidP="00361762">
      <w:pPr>
        <w:pStyle w:val="NormalWeb"/>
        <w:shd w:val="clear" w:color="auto" w:fill="FFFFFF"/>
        <w:spacing w:before="0" w:beforeAutospacing="0" w:after="225" w:afterAutospacing="0"/>
        <w:textAlignment w:val="baseline"/>
        <w:rPr>
          <w:rFonts w:asciiTheme="minorHAnsi" w:hAnsiTheme="minorHAnsi" w:cstheme="minorHAnsi"/>
          <w:color w:val="444444"/>
          <w:sz w:val="22"/>
          <w:szCs w:val="22"/>
        </w:rPr>
      </w:pPr>
      <w:r w:rsidRPr="00FC100F">
        <w:rPr>
          <w:rFonts w:asciiTheme="minorHAnsi" w:hAnsiTheme="minorHAnsi" w:cstheme="minorHAnsi"/>
          <w:color w:val="444444"/>
          <w:sz w:val="22"/>
          <w:szCs w:val="22"/>
        </w:rPr>
        <w:t>Clubs and leagues that set up websites have a responsibility to ensure safeguards are in place. Coaches, officials and those in a position of responsibility in clubs and must ensure they communicate responsibly. Clubs are responsible for ensuring all content hosted on their websites, social network areas and any associated message boards or blogs abide by the Rules and Regulations of The Scottish Football Association (SFA)</w:t>
      </w:r>
      <w:r w:rsidR="00D14188" w:rsidRPr="00FC100F">
        <w:rPr>
          <w:rFonts w:asciiTheme="minorHAnsi" w:hAnsiTheme="minorHAnsi" w:cstheme="minorHAnsi"/>
          <w:color w:val="444444"/>
          <w:sz w:val="22"/>
          <w:szCs w:val="22"/>
        </w:rPr>
        <w:t xml:space="preserve"> </w:t>
      </w:r>
      <w:r w:rsidR="00D14188" w:rsidRPr="00FC100F">
        <w:rPr>
          <w:rFonts w:asciiTheme="minorHAnsi" w:hAnsiTheme="minorHAnsi" w:cstheme="minorHAnsi"/>
          <w:color w:val="FF0000"/>
          <w:sz w:val="22"/>
          <w:szCs w:val="22"/>
        </w:rPr>
        <w:t>insert other affiliates such as leagues here</w:t>
      </w:r>
      <w:r w:rsidRPr="00FC100F">
        <w:rPr>
          <w:rFonts w:asciiTheme="minorHAnsi" w:hAnsiTheme="minorHAnsi" w:cstheme="minorHAnsi"/>
          <w:color w:val="444444"/>
          <w:sz w:val="22"/>
          <w:szCs w:val="22"/>
        </w:rPr>
        <w:t>.</w:t>
      </w:r>
    </w:p>
    <w:p w14:paraId="7F684EB7" w14:textId="77777777" w:rsidR="00D14188" w:rsidRPr="00FC100F" w:rsidRDefault="00361762" w:rsidP="00361762">
      <w:pPr>
        <w:pStyle w:val="NormalWeb"/>
        <w:shd w:val="clear" w:color="auto" w:fill="FFFFFF"/>
        <w:spacing w:before="0" w:beforeAutospacing="0" w:after="225" w:afterAutospacing="0"/>
        <w:textAlignment w:val="baseline"/>
        <w:rPr>
          <w:rFonts w:asciiTheme="minorHAnsi" w:hAnsiTheme="minorHAnsi" w:cstheme="minorHAnsi"/>
          <w:b/>
          <w:bCs/>
          <w:color w:val="444444"/>
          <w:sz w:val="22"/>
          <w:szCs w:val="22"/>
        </w:rPr>
      </w:pPr>
      <w:r w:rsidRPr="00FC100F">
        <w:rPr>
          <w:rFonts w:asciiTheme="minorHAnsi" w:hAnsiTheme="minorHAnsi" w:cstheme="minorHAnsi"/>
          <w:b/>
          <w:bCs/>
          <w:color w:val="444444"/>
          <w:sz w:val="22"/>
          <w:szCs w:val="22"/>
        </w:rPr>
        <w:t>The club should:</w:t>
      </w:r>
    </w:p>
    <w:p w14:paraId="27338B7C" w14:textId="77777777" w:rsidR="00D14188" w:rsidRPr="00FC100F" w:rsidRDefault="00361762" w:rsidP="00361762">
      <w:pPr>
        <w:pStyle w:val="NormalWeb"/>
        <w:shd w:val="clear" w:color="auto" w:fill="FFFFFF"/>
        <w:spacing w:before="0" w:beforeAutospacing="0" w:after="225" w:afterAutospacing="0"/>
        <w:textAlignment w:val="baseline"/>
        <w:rPr>
          <w:rFonts w:asciiTheme="minorHAnsi" w:hAnsiTheme="minorHAnsi" w:cstheme="minorHAnsi"/>
          <w:color w:val="444444"/>
          <w:sz w:val="22"/>
          <w:szCs w:val="22"/>
        </w:rPr>
      </w:pPr>
      <w:r w:rsidRPr="00FC100F">
        <w:rPr>
          <w:rFonts w:asciiTheme="minorHAnsi" w:hAnsiTheme="minorHAnsi" w:cstheme="minorHAnsi"/>
          <w:color w:val="444444"/>
          <w:sz w:val="22"/>
          <w:szCs w:val="22"/>
        </w:rPr>
        <w:t>1. Refrain from publishing comments about other clubs, players or referees and any controversial or potentially inflammatory subjects.</w:t>
      </w:r>
    </w:p>
    <w:p w14:paraId="226EEFF0" w14:textId="77777777" w:rsidR="00D14188" w:rsidRPr="00FC100F" w:rsidRDefault="00361762" w:rsidP="00361762">
      <w:pPr>
        <w:pStyle w:val="NormalWeb"/>
        <w:shd w:val="clear" w:color="auto" w:fill="FFFFFF"/>
        <w:spacing w:before="0" w:beforeAutospacing="0" w:after="225" w:afterAutospacing="0"/>
        <w:textAlignment w:val="baseline"/>
        <w:rPr>
          <w:rFonts w:asciiTheme="minorHAnsi" w:hAnsiTheme="minorHAnsi" w:cstheme="minorHAnsi"/>
          <w:color w:val="444444"/>
          <w:sz w:val="22"/>
          <w:szCs w:val="22"/>
        </w:rPr>
      </w:pPr>
      <w:r w:rsidRPr="00FC100F">
        <w:rPr>
          <w:rFonts w:asciiTheme="minorHAnsi" w:hAnsiTheme="minorHAnsi" w:cstheme="minorHAnsi"/>
          <w:color w:val="444444"/>
          <w:sz w:val="22"/>
          <w:szCs w:val="22"/>
        </w:rPr>
        <w:t>2. Avoid hostile or harassing communications in any posts or other online communications. Harassment is any offensive conduct based on a person's race, sex, gender identity, national origin, colour, disability, age sexual orientation, veteran status, marital status, religion or any other status identified by The Equality Act 2010.</w:t>
      </w:r>
    </w:p>
    <w:p w14:paraId="3469336B" w14:textId="77777777" w:rsidR="00D14188" w:rsidRPr="00FC100F" w:rsidRDefault="00361762" w:rsidP="00361762">
      <w:pPr>
        <w:pStyle w:val="NormalWeb"/>
        <w:shd w:val="clear" w:color="auto" w:fill="FFFFFF"/>
        <w:spacing w:before="0" w:beforeAutospacing="0" w:after="225" w:afterAutospacing="0"/>
        <w:textAlignment w:val="baseline"/>
        <w:rPr>
          <w:rFonts w:asciiTheme="minorHAnsi" w:hAnsiTheme="minorHAnsi" w:cstheme="minorHAnsi"/>
          <w:color w:val="444444"/>
          <w:sz w:val="22"/>
          <w:szCs w:val="22"/>
        </w:rPr>
      </w:pPr>
      <w:r w:rsidRPr="00FC100F">
        <w:rPr>
          <w:rFonts w:asciiTheme="minorHAnsi" w:hAnsiTheme="minorHAnsi" w:cstheme="minorHAnsi"/>
          <w:color w:val="444444"/>
          <w:sz w:val="22"/>
          <w:szCs w:val="22"/>
        </w:rPr>
        <w:t>3. Identify all copyrighted or borrowed material with citations and links. When publishing direct paraphrased quotes, thoughts, ideas, photos or videos, give credit to the original publisher or author.</w:t>
      </w:r>
    </w:p>
    <w:p w14:paraId="5BEFC02B" w14:textId="77777777" w:rsidR="00B036AA" w:rsidRPr="00FC100F" w:rsidRDefault="00361762" w:rsidP="00361762">
      <w:pPr>
        <w:pStyle w:val="NormalWeb"/>
        <w:shd w:val="clear" w:color="auto" w:fill="FFFFFF"/>
        <w:spacing w:before="0" w:beforeAutospacing="0" w:after="225" w:afterAutospacing="0"/>
        <w:textAlignment w:val="baseline"/>
        <w:rPr>
          <w:rFonts w:asciiTheme="minorHAnsi" w:hAnsiTheme="minorHAnsi" w:cstheme="minorHAnsi"/>
          <w:color w:val="444444"/>
          <w:sz w:val="22"/>
          <w:szCs w:val="22"/>
        </w:rPr>
      </w:pPr>
      <w:r w:rsidRPr="00FC100F">
        <w:rPr>
          <w:rFonts w:asciiTheme="minorHAnsi" w:hAnsiTheme="minorHAnsi" w:cstheme="minorHAnsi"/>
          <w:color w:val="444444"/>
          <w:sz w:val="22"/>
          <w:szCs w:val="22"/>
        </w:rPr>
        <w:t>4. If it maintains a website, blog, chat room, video-sharing site, bulletin board or other social media that promotes their club, should remember they are responsible for reviewing responses to online posts and resolving any concerns about the propriety of the responses before they are posted.</w:t>
      </w:r>
    </w:p>
    <w:p w14:paraId="3B5783A3" w14:textId="0ACD8897" w:rsidR="00B036AA" w:rsidRPr="00FC100F" w:rsidRDefault="00361762" w:rsidP="00361762">
      <w:pPr>
        <w:pStyle w:val="NormalWeb"/>
        <w:shd w:val="clear" w:color="auto" w:fill="FFFFFF"/>
        <w:spacing w:before="0" w:beforeAutospacing="0" w:after="225" w:afterAutospacing="0"/>
        <w:textAlignment w:val="baseline"/>
        <w:rPr>
          <w:rFonts w:asciiTheme="minorHAnsi" w:hAnsiTheme="minorHAnsi" w:cstheme="minorHAnsi"/>
          <w:color w:val="444444"/>
          <w:sz w:val="22"/>
          <w:szCs w:val="22"/>
        </w:rPr>
      </w:pPr>
      <w:r w:rsidRPr="00FC100F">
        <w:rPr>
          <w:rFonts w:asciiTheme="minorHAnsi" w:hAnsiTheme="minorHAnsi" w:cstheme="minorHAnsi"/>
          <w:color w:val="444444"/>
          <w:sz w:val="22"/>
          <w:szCs w:val="22"/>
        </w:rPr>
        <w:t xml:space="preserve">5. If a blogger or any other online participant posts an inaccurate, accessory or negative comment about the club or anyone associated with the club, do not respond to the post and contact </w:t>
      </w:r>
      <w:r w:rsidR="00B036AA" w:rsidRPr="00FC100F">
        <w:rPr>
          <w:rFonts w:asciiTheme="minorHAnsi" w:hAnsiTheme="minorHAnsi" w:cstheme="minorHAnsi"/>
          <w:color w:val="FF0000"/>
          <w:sz w:val="22"/>
          <w:szCs w:val="22"/>
        </w:rPr>
        <w:t>t</w:t>
      </w:r>
      <w:r w:rsidRPr="00FC100F">
        <w:rPr>
          <w:rFonts w:asciiTheme="minorHAnsi" w:hAnsiTheme="minorHAnsi" w:cstheme="minorHAnsi"/>
          <w:color w:val="FF0000"/>
          <w:sz w:val="22"/>
          <w:szCs w:val="22"/>
        </w:rPr>
        <w:t xml:space="preserve">he Club </w:t>
      </w:r>
      <w:r w:rsidR="003A74B9">
        <w:rPr>
          <w:rFonts w:asciiTheme="minorHAnsi" w:hAnsiTheme="minorHAnsi" w:cstheme="minorHAnsi"/>
          <w:color w:val="FF0000"/>
          <w:sz w:val="22"/>
          <w:szCs w:val="22"/>
        </w:rPr>
        <w:t>Welfare Officer</w:t>
      </w:r>
      <w:r w:rsidRPr="00FC100F">
        <w:rPr>
          <w:rFonts w:asciiTheme="minorHAnsi" w:hAnsiTheme="minorHAnsi" w:cstheme="minorHAnsi"/>
          <w:color w:val="444444"/>
          <w:sz w:val="22"/>
          <w:szCs w:val="22"/>
        </w:rPr>
        <w:t xml:space="preserve"> for guidance/advice</w:t>
      </w:r>
      <w:r w:rsidR="00B036AA" w:rsidRPr="00FC100F">
        <w:rPr>
          <w:rFonts w:asciiTheme="minorHAnsi" w:hAnsiTheme="minorHAnsi" w:cstheme="minorHAnsi"/>
          <w:color w:val="444444"/>
          <w:sz w:val="22"/>
          <w:szCs w:val="22"/>
        </w:rPr>
        <w:t>.</w:t>
      </w:r>
    </w:p>
    <w:p w14:paraId="6CCBE8D9" w14:textId="77777777" w:rsidR="004E0F9E" w:rsidRPr="00FC100F" w:rsidRDefault="00361762" w:rsidP="00361762">
      <w:pPr>
        <w:pStyle w:val="NormalWeb"/>
        <w:shd w:val="clear" w:color="auto" w:fill="FFFFFF"/>
        <w:spacing w:before="0" w:beforeAutospacing="0" w:after="225" w:afterAutospacing="0"/>
        <w:textAlignment w:val="baseline"/>
        <w:rPr>
          <w:rFonts w:asciiTheme="minorHAnsi" w:hAnsiTheme="minorHAnsi" w:cstheme="minorHAnsi"/>
          <w:b/>
          <w:bCs/>
          <w:color w:val="444444"/>
          <w:sz w:val="22"/>
          <w:szCs w:val="22"/>
        </w:rPr>
      </w:pPr>
      <w:r w:rsidRPr="00FC100F">
        <w:rPr>
          <w:rFonts w:asciiTheme="minorHAnsi" w:hAnsiTheme="minorHAnsi" w:cstheme="minorHAnsi"/>
          <w:b/>
          <w:bCs/>
          <w:color w:val="444444"/>
          <w:sz w:val="22"/>
          <w:szCs w:val="22"/>
        </w:rPr>
        <w:t>Player's Guidance</w:t>
      </w:r>
    </w:p>
    <w:p w14:paraId="0B5FFDEE" w14:textId="77777777" w:rsidR="00B73B06" w:rsidRPr="00FC100F" w:rsidRDefault="004E0F9E" w:rsidP="00361762">
      <w:pPr>
        <w:pStyle w:val="NormalWeb"/>
        <w:shd w:val="clear" w:color="auto" w:fill="FFFFFF"/>
        <w:spacing w:before="0" w:beforeAutospacing="0" w:after="225" w:afterAutospacing="0"/>
        <w:textAlignment w:val="baseline"/>
        <w:rPr>
          <w:rFonts w:asciiTheme="minorHAnsi" w:hAnsiTheme="minorHAnsi" w:cstheme="minorHAnsi"/>
          <w:color w:val="444444"/>
          <w:sz w:val="22"/>
          <w:szCs w:val="22"/>
        </w:rPr>
      </w:pPr>
      <w:r w:rsidRPr="00FC100F">
        <w:rPr>
          <w:rFonts w:asciiTheme="minorHAnsi" w:hAnsiTheme="minorHAnsi" w:cstheme="minorHAnsi"/>
          <w:color w:val="444444"/>
          <w:sz w:val="22"/>
          <w:szCs w:val="22"/>
        </w:rPr>
        <w:t>P</w:t>
      </w:r>
      <w:r w:rsidR="00361762" w:rsidRPr="00FC100F">
        <w:rPr>
          <w:rFonts w:asciiTheme="minorHAnsi" w:hAnsiTheme="minorHAnsi" w:cstheme="minorHAnsi"/>
          <w:color w:val="444444"/>
          <w:sz w:val="22"/>
          <w:szCs w:val="22"/>
        </w:rPr>
        <w:t>layers must not:</w:t>
      </w:r>
    </w:p>
    <w:p w14:paraId="52331D2D" w14:textId="4EFF8B3E" w:rsidR="00903447" w:rsidRPr="00FC100F" w:rsidRDefault="00361762" w:rsidP="00361762">
      <w:pPr>
        <w:pStyle w:val="NormalWeb"/>
        <w:shd w:val="clear" w:color="auto" w:fill="FFFFFF"/>
        <w:spacing w:before="0" w:beforeAutospacing="0" w:after="225" w:afterAutospacing="0"/>
        <w:textAlignment w:val="baseline"/>
        <w:rPr>
          <w:rFonts w:asciiTheme="minorHAnsi" w:hAnsiTheme="minorHAnsi" w:cstheme="minorHAnsi"/>
          <w:color w:val="444444"/>
          <w:sz w:val="22"/>
          <w:szCs w:val="22"/>
        </w:rPr>
      </w:pPr>
      <w:r w:rsidRPr="00FC100F">
        <w:rPr>
          <w:rFonts w:asciiTheme="minorHAnsi" w:hAnsiTheme="minorHAnsi" w:cstheme="minorHAnsi"/>
          <w:color w:val="444444"/>
          <w:sz w:val="22"/>
          <w:szCs w:val="22"/>
        </w:rPr>
        <w:t>1. Post, host, text or email things that are hurtful, insulting, offensive, abusive, threatening, or racist as this would go against football club's rules and could also be against the law</w:t>
      </w:r>
      <w:r w:rsidR="00AD6839">
        <w:rPr>
          <w:rFonts w:asciiTheme="minorHAnsi" w:hAnsiTheme="minorHAnsi" w:cstheme="minorHAnsi"/>
          <w:color w:val="444444"/>
          <w:sz w:val="22"/>
          <w:szCs w:val="22"/>
        </w:rPr>
        <w:t>. They must not</w:t>
      </w:r>
      <w:r w:rsidRPr="00FC100F">
        <w:rPr>
          <w:rFonts w:asciiTheme="minorHAnsi" w:hAnsiTheme="minorHAnsi" w:cstheme="minorHAnsi"/>
          <w:color w:val="444444"/>
          <w:sz w:val="22"/>
          <w:szCs w:val="22"/>
        </w:rPr>
        <w:t xml:space="preserve"> post personal comments in relation to the management or operation of the club, club officials, match officials, players, opposition team member(s), or any family members of those above.</w:t>
      </w:r>
    </w:p>
    <w:p w14:paraId="3CBF4361" w14:textId="3082FA70" w:rsidR="00903447" w:rsidRPr="00FC100F" w:rsidRDefault="00361762" w:rsidP="00361762">
      <w:pPr>
        <w:pStyle w:val="NormalWeb"/>
        <w:shd w:val="clear" w:color="auto" w:fill="FFFFFF"/>
        <w:spacing w:before="0" w:beforeAutospacing="0" w:after="225" w:afterAutospacing="0"/>
        <w:textAlignment w:val="baseline"/>
        <w:rPr>
          <w:rFonts w:asciiTheme="minorHAnsi" w:hAnsiTheme="minorHAnsi" w:cstheme="minorHAnsi"/>
          <w:color w:val="444444"/>
          <w:sz w:val="22"/>
          <w:szCs w:val="22"/>
        </w:rPr>
      </w:pPr>
      <w:r w:rsidRPr="00FC100F">
        <w:rPr>
          <w:rFonts w:asciiTheme="minorHAnsi" w:hAnsiTheme="minorHAnsi" w:cstheme="minorHAnsi"/>
          <w:color w:val="444444"/>
          <w:sz w:val="22"/>
          <w:szCs w:val="22"/>
        </w:rPr>
        <w:t>2. Engage in any personal communications, 'banter' or comments with staff/volunteer(s), players' opposition teams.</w:t>
      </w:r>
    </w:p>
    <w:p w14:paraId="475ADD90" w14:textId="77777777" w:rsidR="00903447" w:rsidRPr="00FC100F" w:rsidRDefault="00361762" w:rsidP="00361762">
      <w:pPr>
        <w:pStyle w:val="NormalWeb"/>
        <w:shd w:val="clear" w:color="auto" w:fill="FFFFFF"/>
        <w:spacing w:before="0" w:beforeAutospacing="0" w:after="225" w:afterAutospacing="0"/>
        <w:textAlignment w:val="baseline"/>
        <w:rPr>
          <w:rFonts w:asciiTheme="minorHAnsi" w:hAnsiTheme="minorHAnsi" w:cstheme="minorHAnsi"/>
          <w:color w:val="444444"/>
          <w:sz w:val="22"/>
          <w:szCs w:val="22"/>
        </w:rPr>
      </w:pPr>
      <w:r w:rsidRPr="00FC100F">
        <w:rPr>
          <w:rFonts w:asciiTheme="minorHAnsi" w:hAnsiTheme="minorHAnsi" w:cstheme="minorHAnsi"/>
          <w:color w:val="444444"/>
          <w:sz w:val="22"/>
          <w:szCs w:val="22"/>
        </w:rPr>
        <w:t>3. Give out personal details online including mobile numbers, email addresses or social networking account access to people you don't know well offline</w:t>
      </w:r>
      <w:r w:rsidR="00903447" w:rsidRPr="00FC100F">
        <w:rPr>
          <w:rFonts w:asciiTheme="minorHAnsi" w:hAnsiTheme="minorHAnsi" w:cstheme="minorHAnsi"/>
          <w:color w:val="444444"/>
          <w:sz w:val="22"/>
          <w:szCs w:val="22"/>
        </w:rPr>
        <w:t>.</w:t>
      </w:r>
    </w:p>
    <w:p w14:paraId="5A89C45F" w14:textId="2AB48737" w:rsidR="00A27A7B" w:rsidRPr="0094397F" w:rsidRDefault="00361762" w:rsidP="00361762">
      <w:pPr>
        <w:pStyle w:val="NormalWeb"/>
        <w:shd w:val="clear" w:color="auto" w:fill="FFFFFF"/>
        <w:spacing w:before="0" w:beforeAutospacing="0" w:after="225" w:afterAutospacing="0"/>
        <w:textAlignment w:val="baseline"/>
        <w:rPr>
          <w:rFonts w:asciiTheme="minorHAnsi" w:hAnsiTheme="minorHAnsi" w:cstheme="minorHAnsi"/>
          <w:color w:val="000000" w:themeColor="text1"/>
          <w:sz w:val="22"/>
          <w:szCs w:val="22"/>
        </w:rPr>
      </w:pPr>
      <w:r w:rsidRPr="0094397F">
        <w:rPr>
          <w:rFonts w:asciiTheme="minorHAnsi" w:hAnsiTheme="minorHAnsi" w:cstheme="minorHAnsi"/>
          <w:color w:val="000000" w:themeColor="text1"/>
          <w:sz w:val="22"/>
          <w:szCs w:val="22"/>
        </w:rPr>
        <w:t xml:space="preserve">4. Invite any </w:t>
      </w:r>
      <w:r w:rsidR="0094397F" w:rsidRPr="0094397F">
        <w:rPr>
          <w:rFonts w:asciiTheme="minorHAnsi" w:hAnsiTheme="minorHAnsi" w:cstheme="minorHAnsi"/>
          <w:color w:val="000000" w:themeColor="text1"/>
          <w:sz w:val="22"/>
          <w:szCs w:val="22"/>
        </w:rPr>
        <w:t>person under the age of 18</w:t>
      </w:r>
      <w:r w:rsidRPr="0094397F">
        <w:rPr>
          <w:rFonts w:asciiTheme="minorHAnsi" w:hAnsiTheme="minorHAnsi" w:cstheme="minorHAnsi"/>
          <w:color w:val="000000" w:themeColor="text1"/>
          <w:sz w:val="22"/>
          <w:szCs w:val="22"/>
        </w:rPr>
        <w:t xml:space="preserve"> involved with the club to become your friends </w:t>
      </w:r>
      <w:r w:rsidR="00A27A7B" w:rsidRPr="0094397F">
        <w:rPr>
          <w:rFonts w:asciiTheme="minorHAnsi" w:hAnsiTheme="minorHAnsi" w:cstheme="minorHAnsi"/>
          <w:color w:val="000000" w:themeColor="text1"/>
          <w:sz w:val="22"/>
          <w:szCs w:val="22"/>
        </w:rPr>
        <w:t>online or</w:t>
      </w:r>
      <w:r w:rsidRPr="0094397F">
        <w:rPr>
          <w:rFonts w:asciiTheme="minorHAnsi" w:hAnsiTheme="minorHAnsi" w:cstheme="minorHAnsi"/>
          <w:color w:val="000000" w:themeColor="text1"/>
          <w:sz w:val="22"/>
          <w:szCs w:val="22"/>
        </w:rPr>
        <w:t xml:space="preserve"> accept them as a friend on any social network site.</w:t>
      </w:r>
    </w:p>
    <w:p w14:paraId="2F864614" w14:textId="77777777" w:rsidR="00A27A7B" w:rsidRPr="00FC100F" w:rsidRDefault="00361762" w:rsidP="00361762">
      <w:pPr>
        <w:pStyle w:val="NormalWeb"/>
        <w:shd w:val="clear" w:color="auto" w:fill="FFFFFF"/>
        <w:spacing w:before="0" w:beforeAutospacing="0" w:after="225" w:afterAutospacing="0"/>
        <w:textAlignment w:val="baseline"/>
        <w:rPr>
          <w:rFonts w:asciiTheme="minorHAnsi" w:hAnsiTheme="minorHAnsi" w:cstheme="minorHAnsi"/>
          <w:color w:val="444444"/>
          <w:sz w:val="22"/>
          <w:szCs w:val="22"/>
        </w:rPr>
      </w:pPr>
      <w:r w:rsidRPr="00FC100F">
        <w:rPr>
          <w:rFonts w:asciiTheme="minorHAnsi" w:hAnsiTheme="minorHAnsi" w:cstheme="minorHAnsi"/>
          <w:color w:val="444444"/>
          <w:sz w:val="22"/>
          <w:szCs w:val="22"/>
        </w:rPr>
        <w:lastRenderedPageBreak/>
        <w:t>5. Use internet, web-based, phone or any other form of communication to send personal messages of a non-football nature to any member of staff/volunteer at the club</w:t>
      </w:r>
      <w:r w:rsidR="00A27A7B" w:rsidRPr="00FC100F">
        <w:rPr>
          <w:rFonts w:asciiTheme="minorHAnsi" w:hAnsiTheme="minorHAnsi" w:cstheme="minorHAnsi"/>
          <w:color w:val="444444"/>
          <w:sz w:val="22"/>
          <w:szCs w:val="22"/>
        </w:rPr>
        <w:t>.</w:t>
      </w:r>
    </w:p>
    <w:p w14:paraId="4E722BD9" w14:textId="77777777" w:rsidR="00A27A7B" w:rsidRPr="00FC100F" w:rsidRDefault="00361762" w:rsidP="00361762">
      <w:pPr>
        <w:pStyle w:val="NormalWeb"/>
        <w:shd w:val="clear" w:color="auto" w:fill="FFFFFF"/>
        <w:spacing w:before="0" w:beforeAutospacing="0" w:after="225" w:afterAutospacing="0"/>
        <w:textAlignment w:val="baseline"/>
        <w:rPr>
          <w:rFonts w:asciiTheme="minorHAnsi" w:hAnsiTheme="minorHAnsi" w:cstheme="minorHAnsi"/>
          <w:color w:val="444444"/>
          <w:sz w:val="22"/>
          <w:szCs w:val="22"/>
        </w:rPr>
      </w:pPr>
      <w:r w:rsidRPr="00FC100F">
        <w:rPr>
          <w:rFonts w:asciiTheme="minorHAnsi" w:hAnsiTheme="minorHAnsi" w:cstheme="minorHAnsi"/>
          <w:color w:val="444444"/>
          <w:sz w:val="22"/>
          <w:szCs w:val="22"/>
        </w:rPr>
        <w:t>6. Delete inappropriate text or email messages sent to you as they may form part of any subsequent investigation</w:t>
      </w:r>
      <w:r w:rsidR="00A27A7B" w:rsidRPr="00FC100F">
        <w:rPr>
          <w:rFonts w:asciiTheme="minorHAnsi" w:hAnsiTheme="minorHAnsi" w:cstheme="minorHAnsi"/>
          <w:color w:val="444444"/>
          <w:sz w:val="22"/>
          <w:szCs w:val="22"/>
        </w:rPr>
        <w:t>.</w:t>
      </w:r>
    </w:p>
    <w:p w14:paraId="6C2C316F" w14:textId="77777777" w:rsidR="00A27A7B" w:rsidRPr="00FC100F" w:rsidRDefault="00361762" w:rsidP="00361762">
      <w:pPr>
        <w:pStyle w:val="NormalWeb"/>
        <w:shd w:val="clear" w:color="auto" w:fill="FFFFFF"/>
        <w:spacing w:before="0" w:beforeAutospacing="0" w:after="225" w:afterAutospacing="0"/>
        <w:textAlignment w:val="baseline"/>
        <w:rPr>
          <w:rFonts w:asciiTheme="minorHAnsi" w:hAnsiTheme="minorHAnsi" w:cstheme="minorHAnsi"/>
          <w:color w:val="444444"/>
          <w:sz w:val="22"/>
          <w:szCs w:val="22"/>
        </w:rPr>
      </w:pPr>
      <w:r w:rsidRPr="00FC100F">
        <w:rPr>
          <w:rFonts w:asciiTheme="minorHAnsi" w:hAnsiTheme="minorHAnsi" w:cstheme="minorHAnsi"/>
          <w:color w:val="444444"/>
          <w:sz w:val="22"/>
          <w:szCs w:val="22"/>
        </w:rPr>
        <w:t>7. Use inappropriate language.</w:t>
      </w:r>
    </w:p>
    <w:p w14:paraId="5C5E5813" w14:textId="77777777" w:rsidR="00B8027B" w:rsidRPr="00FC100F" w:rsidRDefault="00361762" w:rsidP="00361762">
      <w:pPr>
        <w:pStyle w:val="NormalWeb"/>
        <w:shd w:val="clear" w:color="auto" w:fill="FFFFFF"/>
        <w:spacing w:before="0" w:beforeAutospacing="0" w:after="225" w:afterAutospacing="0"/>
        <w:textAlignment w:val="baseline"/>
        <w:rPr>
          <w:rFonts w:asciiTheme="minorHAnsi" w:hAnsiTheme="minorHAnsi" w:cstheme="minorHAnsi"/>
          <w:color w:val="444444"/>
          <w:sz w:val="22"/>
          <w:szCs w:val="22"/>
        </w:rPr>
      </w:pPr>
      <w:r w:rsidRPr="00FC100F">
        <w:rPr>
          <w:rFonts w:asciiTheme="minorHAnsi" w:hAnsiTheme="minorHAnsi" w:cstheme="minorHAnsi"/>
          <w:color w:val="444444"/>
          <w:sz w:val="22"/>
          <w:szCs w:val="22"/>
        </w:rPr>
        <w:t>8. Reveal information about training, fixtures and contractual agreements etc using social media posts.</w:t>
      </w:r>
    </w:p>
    <w:p w14:paraId="5FC268D8" w14:textId="587DC0B6" w:rsidR="003A70A4" w:rsidRPr="003A70A4" w:rsidRDefault="003A70A4" w:rsidP="003A70A4">
      <w:pPr>
        <w:rPr>
          <w:b/>
          <w:bCs/>
        </w:rPr>
      </w:pPr>
      <w:r w:rsidRPr="003A70A4">
        <w:rPr>
          <w:b/>
          <w:bCs/>
        </w:rPr>
        <w:t xml:space="preserve">Appropriate disciplinary action will be taken against any staff member, trustee, player, volunteer or intern who is found to violate the </w:t>
      </w:r>
      <w:r>
        <w:rPr>
          <w:b/>
          <w:bCs/>
        </w:rPr>
        <w:t>Social Media</w:t>
      </w:r>
      <w:r w:rsidRPr="003A70A4">
        <w:rPr>
          <w:b/>
          <w:bCs/>
        </w:rPr>
        <w:t xml:space="preserve"> Policy.</w:t>
      </w:r>
    </w:p>
    <w:p w14:paraId="050759FA" w14:textId="403CFF69" w:rsidR="00B8027B" w:rsidRPr="00C96817" w:rsidRDefault="00B8027B" w:rsidP="00361762">
      <w:pPr>
        <w:pStyle w:val="NormalWeb"/>
        <w:shd w:val="clear" w:color="auto" w:fill="FFFFFF"/>
        <w:spacing w:before="0" w:beforeAutospacing="0" w:after="225" w:afterAutospacing="0"/>
        <w:textAlignment w:val="baseline"/>
        <w:rPr>
          <w:rFonts w:asciiTheme="minorHAnsi" w:hAnsiTheme="minorHAnsi" w:cstheme="minorHAnsi"/>
          <w:b/>
          <w:bCs/>
          <w:color w:val="444444"/>
          <w:sz w:val="21"/>
          <w:szCs w:val="21"/>
        </w:rPr>
      </w:pPr>
    </w:p>
    <w:p w14:paraId="66566993" w14:textId="048A7560" w:rsidR="00361762" w:rsidRPr="001E48CF" w:rsidRDefault="00361762" w:rsidP="001E48CF">
      <w:r w:rsidRPr="001E48CF">
        <w:t xml:space="preserve">All reports of cyberbullying and other technology misuses will be investigated fully and may result in notification to the police where </w:t>
      </w:r>
      <w:r w:rsidR="0094397F">
        <w:rPr>
          <w:color w:val="FF0000"/>
        </w:rPr>
        <w:t>INSERT CLUB NAME</w:t>
      </w:r>
      <w:r w:rsidRPr="0094397F">
        <w:rPr>
          <w:color w:val="FF0000"/>
        </w:rPr>
        <w:t xml:space="preserve"> </w:t>
      </w:r>
      <w:r w:rsidRPr="001E48CF">
        <w:t xml:space="preserve">is obliged to do so. Sanctions may include, but are not limited to, suspension, or banning from </w:t>
      </w:r>
      <w:r w:rsidR="0094397F" w:rsidRPr="0094397F">
        <w:rPr>
          <w:color w:val="FF0000"/>
        </w:rPr>
        <w:t>INSERT CLUB NAME</w:t>
      </w:r>
      <w:r w:rsidRPr="001E48CF">
        <w:t xml:space="preserve">. Everyone must be aware that in certain circumstances where a crime has been committed, they may be subject to a criminal investigation by the police over which </w:t>
      </w:r>
      <w:r w:rsidR="0094397F" w:rsidRPr="0094397F">
        <w:rPr>
          <w:color w:val="FF0000"/>
        </w:rPr>
        <w:t>INSERT CLUB NAME</w:t>
      </w:r>
      <w:r w:rsidRPr="001E48CF">
        <w:t xml:space="preserve"> will have no control.</w:t>
      </w:r>
    </w:p>
    <w:sectPr w:rsidR="00361762" w:rsidRPr="001E4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588"/>
    <w:multiLevelType w:val="hybridMultilevel"/>
    <w:tmpl w:val="7D5E0F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A14324"/>
    <w:multiLevelType w:val="hybridMultilevel"/>
    <w:tmpl w:val="58F8BB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272F7"/>
    <w:multiLevelType w:val="hybridMultilevel"/>
    <w:tmpl w:val="8D9631CE"/>
    <w:lvl w:ilvl="0" w:tplc="E30E28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92702"/>
    <w:multiLevelType w:val="hybridMultilevel"/>
    <w:tmpl w:val="8134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D1648"/>
    <w:multiLevelType w:val="hybridMultilevel"/>
    <w:tmpl w:val="DE1A32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553C37"/>
    <w:multiLevelType w:val="hybridMultilevel"/>
    <w:tmpl w:val="1DA46046"/>
    <w:lvl w:ilvl="0" w:tplc="1E68FB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87ED5"/>
    <w:multiLevelType w:val="hybridMultilevel"/>
    <w:tmpl w:val="0CFC6BC8"/>
    <w:lvl w:ilvl="0" w:tplc="0E0064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BA51E15"/>
    <w:multiLevelType w:val="hybridMultilevel"/>
    <w:tmpl w:val="9432C0E4"/>
    <w:lvl w:ilvl="0" w:tplc="842AA1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C2C92"/>
    <w:multiLevelType w:val="hybridMultilevel"/>
    <w:tmpl w:val="09263DFA"/>
    <w:lvl w:ilvl="0" w:tplc="883E57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2968923">
    <w:abstractNumId w:val="4"/>
  </w:num>
  <w:num w:numId="2" w16cid:durableId="1442802975">
    <w:abstractNumId w:val="1"/>
  </w:num>
  <w:num w:numId="3" w16cid:durableId="1462305471">
    <w:abstractNumId w:val="0"/>
  </w:num>
  <w:num w:numId="4" w16cid:durableId="79715609">
    <w:abstractNumId w:val="7"/>
  </w:num>
  <w:num w:numId="5" w16cid:durableId="1841237338">
    <w:abstractNumId w:val="2"/>
  </w:num>
  <w:num w:numId="6" w16cid:durableId="1824472000">
    <w:abstractNumId w:val="6"/>
  </w:num>
  <w:num w:numId="7" w16cid:durableId="264507883">
    <w:abstractNumId w:val="5"/>
  </w:num>
  <w:num w:numId="8" w16cid:durableId="1427116104">
    <w:abstractNumId w:val="8"/>
  </w:num>
  <w:num w:numId="9" w16cid:durableId="1767652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AA"/>
    <w:rsid w:val="00132DC0"/>
    <w:rsid w:val="001B6B1B"/>
    <w:rsid w:val="001E1AAE"/>
    <w:rsid w:val="001E48CF"/>
    <w:rsid w:val="00361762"/>
    <w:rsid w:val="003A70A4"/>
    <w:rsid w:val="003A74B9"/>
    <w:rsid w:val="00426BA4"/>
    <w:rsid w:val="00441D1A"/>
    <w:rsid w:val="004E0F9E"/>
    <w:rsid w:val="004F18B7"/>
    <w:rsid w:val="00533BB6"/>
    <w:rsid w:val="005974FD"/>
    <w:rsid w:val="006F20F4"/>
    <w:rsid w:val="0070208A"/>
    <w:rsid w:val="007572AA"/>
    <w:rsid w:val="00766DE3"/>
    <w:rsid w:val="007C46E7"/>
    <w:rsid w:val="00800FF0"/>
    <w:rsid w:val="00892218"/>
    <w:rsid w:val="008938DC"/>
    <w:rsid w:val="00903447"/>
    <w:rsid w:val="0094397F"/>
    <w:rsid w:val="00A232C3"/>
    <w:rsid w:val="00A27A7B"/>
    <w:rsid w:val="00AD6839"/>
    <w:rsid w:val="00B036AA"/>
    <w:rsid w:val="00B73B06"/>
    <w:rsid w:val="00B8027B"/>
    <w:rsid w:val="00BA5F51"/>
    <w:rsid w:val="00BF1C2A"/>
    <w:rsid w:val="00C458A6"/>
    <w:rsid w:val="00C96817"/>
    <w:rsid w:val="00D065CD"/>
    <w:rsid w:val="00D07D52"/>
    <w:rsid w:val="00D14188"/>
    <w:rsid w:val="00FC1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2281"/>
  <w15:chartTrackingRefBased/>
  <w15:docId w15:val="{199E0241-E61A-4A83-8DD1-9B788559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2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72AA"/>
    <w:rPr>
      <w:b/>
      <w:bCs/>
    </w:rPr>
  </w:style>
  <w:style w:type="character" w:styleId="CommentReference">
    <w:name w:val="annotation reference"/>
    <w:basedOn w:val="DefaultParagraphFont"/>
    <w:uiPriority w:val="99"/>
    <w:semiHidden/>
    <w:unhideWhenUsed/>
    <w:rsid w:val="003A74B9"/>
    <w:rPr>
      <w:sz w:val="16"/>
      <w:szCs w:val="16"/>
    </w:rPr>
  </w:style>
  <w:style w:type="paragraph" w:styleId="CommentText">
    <w:name w:val="annotation text"/>
    <w:basedOn w:val="Normal"/>
    <w:link w:val="CommentTextChar"/>
    <w:uiPriority w:val="99"/>
    <w:unhideWhenUsed/>
    <w:rsid w:val="003A74B9"/>
    <w:pPr>
      <w:spacing w:line="240" w:lineRule="auto"/>
    </w:pPr>
    <w:rPr>
      <w:sz w:val="20"/>
      <w:szCs w:val="20"/>
    </w:rPr>
  </w:style>
  <w:style w:type="character" w:customStyle="1" w:styleId="CommentTextChar">
    <w:name w:val="Comment Text Char"/>
    <w:basedOn w:val="DefaultParagraphFont"/>
    <w:link w:val="CommentText"/>
    <w:uiPriority w:val="99"/>
    <w:rsid w:val="003A74B9"/>
    <w:rPr>
      <w:sz w:val="20"/>
      <w:szCs w:val="20"/>
    </w:rPr>
  </w:style>
  <w:style w:type="paragraph" w:styleId="CommentSubject">
    <w:name w:val="annotation subject"/>
    <w:basedOn w:val="CommentText"/>
    <w:next w:val="CommentText"/>
    <w:link w:val="CommentSubjectChar"/>
    <w:uiPriority w:val="99"/>
    <w:semiHidden/>
    <w:unhideWhenUsed/>
    <w:rsid w:val="003A74B9"/>
    <w:rPr>
      <w:b/>
      <w:bCs/>
    </w:rPr>
  </w:style>
  <w:style w:type="character" w:customStyle="1" w:styleId="CommentSubjectChar">
    <w:name w:val="Comment Subject Char"/>
    <w:basedOn w:val="CommentTextChar"/>
    <w:link w:val="CommentSubject"/>
    <w:uiPriority w:val="99"/>
    <w:semiHidden/>
    <w:rsid w:val="003A74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443902">
      <w:bodyDiv w:val="1"/>
      <w:marLeft w:val="0"/>
      <w:marRight w:val="0"/>
      <w:marTop w:val="0"/>
      <w:marBottom w:val="0"/>
      <w:divBdr>
        <w:top w:val="none" w:sz="0" w:space="0" w:color="auto"/>
        <w:left w:val="none" w:sz="0" w:space="0" w:color="auto"/>
        <w:bottom w:val="none" w:sz="0" w:space="0" w:color="auto"/>
        <w:right w:val="none" w:sz="0" w:space="0" w:color="auto"/>
      </w:divBdr>
    </w:div>
    <w:div w:id="21412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Beattie</dc:creator>
  <cp:keywords/>
  <dc:description/>
  <cp:lastModifiedBy>Andrew Jenkin</cp:lastModifiedBy>
  <cp:revision>4</cp:revision>
  <dcterms:created xsi:type="dcterms:W3CDTF">2022-08-25T12:42:00Z</dcterms:created>
  <dcterms:modified xsi:type="dcterms:W3CDTF">2022-10-15T13:28:00Z</dcterms:modified>
</cp:coreProperties>
</file>